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635EC" w14:textId="265A9EFD" w:rsidR="00E7682E" w:rsidRPr="0057596D" w:rsidRDefault="00E7682E" w:rsidP="00E7682E">
      <w:r w:rsidRPr="0057596D">
        <w:rPr>
          <w:b/>
        </w:rPr>
        <w:t>Eligibility</w:t>
      </w:r>
      <w:r w:rsidRPr="0057596D">
        <w:t xml:space="preserve">: Although many positions do not lend themselves to telecommuting, some positions may be suitable for offsite hours on a long-term or short-term basis.  Accordingly, </w:t>
      </w:r>
      <w:r w:rsidR="00A11EB7">
        <w:t>OfficePro</w:t>
      </w:r>
      <w:r w:rsidRPr="0057596D">
        <w:t xml:space="preserve"> will consider and, </w:t>
      </w:r>
      <w:r w:rsidR="005A24F3" w:rsidRPr="0057596D">
        <w:t>at</w:t>
      </w:r>
      <w:r w:rsidRPr="0057596D">
        <w:t xml:space="preserve"> the sole discretion of management, allow telecommuting for employees where such employment arrangements are deemed to be in the best interest of the company.  Generally, employees who are non-exempt from the Fair Labor Standards Act (FLSA) and those who provide face-to-face </w:t>
      </w:r>
      <w:r w:rsidR="00F84101" w:rsidRPr="0057596D">
        <w:t>service,</w:t>
      </w:r>
      <w:r w:rsidRPr="0057596D">
        <w:t xml:space="preserve"> </w:t>
      </w:r>
      <w:r w:rsidR="00F84101" w:rsidRPr="0057596D">
        <w:t>or</w:t>
      </w:r>
      <w:r w:rsidRPr="0057596D">
        <w:t xml:space="preserve"> who are designated to work during inclement weather or emergency closings are not eligible for telecommuting agreements.</w:t>
      </w:r>
    </w:p>
    <w:p w14:paraId="2B8635ED" w14:textId="77777777" w:rsidR="00E7682E" w:rsidRPr="0057596D" w:rsidRDefault="00E7682E" w:rsidP="00E7682E">
      <w:r w:rsidRPr="0057596D">
        <w:t xml:space="preserve">The manager must evaluate individual jobs for telecommuting suitability and employees for performance and reliability before approving the arrangement.  Such positions must have activities that can </w:t>
      </w:r>
      <w:r w:rsidR="00F84101" w:rsidRPr="0057596D">
        <w:t xml:space="preserve">be measured, be </w:t>
      </w:r>
      <w:r w:rsidR="005A24F3" w:rsidRPr="0057596D">
        <w:t>performed</w:t>
      </w:r>
      <w:r w:rsidR="00F84101" w:rsidRPr="0057596D">
        <w:t xml:space="preserve"> independen</w:t>
      </w:r>
      <w:r w:rsidR="005A24F3" w:rsidRPr="0057596D">
        <w:t>t</w:t>
      </w:r>
      <w:r w:rsidRPr="0057596D">
        <w:t>ly, be easily moved to an offsite or nonoffice en</w:t>
      </w:r>
      <w:r w:rsidR="00F84101" w:rsidRPr="0057596D">
        <w:t xml:space="preserve">vironment, have observable </w:t>
      </w:r>
      <w:r w:rsidR="005A24F3" w:rsidRPr="0057596D">
        <w:t>beginning and end point</w:t>
      </w:r>
      <w:r w:rsidRPr="0057596D">
        <w:t>s</w:t>
      </w:r>
      <w:r w:rsidR="005A24F3" w:rsidRPr="0057596D">
        <w:t>,</w:t>
      </w:r>
      <w:r w:rsidRPr="0057596D">
        <w:t xml:space="preserve"> and </w:t>
      </w:r>
      <w:r w:rsidR="005A24F3" w:rsidRPr="0057596D">
        <w:t xml:space="preserve">do </w:t>
      </w:r>
      <w:r w:rsidRPr="0057596D">
        <w:t>not require special equipment or information that is available only at the work site.</w:t>
      </w:r>
    </w:p>
    <w:p w14:paraId="2B8635EE" w14:textId="1A7F1267" w:rsidR="00E7682E" w:rsidRPr="0057596D" w:rsidRDefault="00E7682E" w:rsidP="00E7682E">
      <w:r w:rsidRPr="0057596D">
        <w:t>It is recommend</w:t>
      </w:r>
      <w:r w:rsidR="00F84101" w:rsidRPr="0057596D">
        <w:t xml:space="preserve">ed that managers use the </w:t>
      </w:r>
      <w:r w:rsidR="005A24F3" w:rsidRPr="0057596D">
        <w:t>Telecommuting</w:t>
      </w:r>
      <w:r w:rsidRPr="0057596D">
        <w:t xml:space="preserve"> Eligibility Checklist or contact </w:t>
      </w:r>
      <w:r w:rsidR="005A24F3" w:rsidRPr="0057596D">
        <w:t xml:space="preserve">the </w:t>
      </w:r>
      <w:r w:rsidR="00A11EB7">
        <w:t>OfficePro</w:t>
      </w:r>
      <w:r w:rsidR="00F84101" w:rsidRPr="0057596D">
        <w:t xml:space="preserve"> </w:t>
      </w:r>
      <w:r w:rsidRPr="0057596D">
        <w:t>Human Resources</w:t>
      </w:r>
      <w:r w:rsidR="005A24F3" w:rsidRPr="0057596D">
        <w:t xml:space="preserve"> Department </w:t>
      </w:r>
      <w:r w:rsidRPr="0057596D">
        <w:t>for assistance in determining and documenting specific position eligibility.</w:t>
      </w:r>
    </w:p>
    <w:p w14:paraId="2B8635EF" w14:textId="77777777" w:rsidR="006E5349" w:rsidRPr="0057596D" w:rsidRDefault="006E5349" w:rsidP="00E7682E">
      <w:pPr>
        <w:rPr>
          <w:sz w:val="16"/>
        </w:rPr>
      </w:pPr>
    </w:p>
    <w:sectPr w:rsidR="006E5349" w:rsidRPr="00575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82E"/>
    <w:rsid w:val="000341D0"/>
    <w:rsid w:val="004A3E3F"/>
    <w:rsid w:val="00530548"/>
    <w:rsid w:val="00553FBC"/>
    <w:rsid w:val="0057596D"/>
    <w:rsid w:val="005A24F3"/>
    <w:rsid w:val="006E5349"/>
    <w:rsid w:val="00A11EB7"/>
    <w:rsid w:val="00AD6D13"/>
    <w:rsid w:val="00D60113"/>
    <w:rsid w:val="00E7682E"/>
    <w:rsid w:val="00EC293C"/>
    <w:rsid w:val="00F8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635EC"/>
  <w15:chartTrackingRefBased/>
  <w15:docId w15:val="{F98C8059-7EEB-4077-AEAA-126D3F3C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6" ma:contentTypeDescription="Create a new document." ma:contentTypeScope="" ma:versionID="97790261620fb35dffe230785714417e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aee1d7d393f94cbd81f3ae1bb7285175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7C21B5-2952-4570-8844-5ABF0C738DE0}"/>
</file>

<file path=customXml/itemProps2.xml><?xml version="1.0" encoding="utf-8"?>
<ds:datastoreItem xmlns:ds="http://schemas.openxmlformats.org/officeDocument/2006/customXml" ds:itemID="{648B1360-31A3-4E3F-881A-6E82EB2CD6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Student</dc:creator>
  <cp:keywords/>
  <dc:description/>
  <cp:lastModifiedBy>Bonnie Fritz</cp:lastModifiedBy>
  <cp:revision>9</cp:revision>
  <dcterms:created xsi:type="dcterms:W3CDTF">2013-02-13T17:22:00Z</dcterms:created>
  <dcterms:modified xsi:type="dcterms:W3CDTF">2024-08-09T19:26:00Z</dcterms:modified>
</cp:coreProperties>
</file>